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23" w:rsidRDefault="00737023">
      <w:pPr>
        <w:rPr>
          <w:rFonts w:ascii="Times New Roman" w:hAnsi="Times New Roman" w:cs="Times New Roman"/>
        </w:rPr>
      </w:pPr>
    </w:p>
    <w:p w:rsidR="00273D1A" w:rsidRPr="00CF3F26" w:rsidRDefault="00CF3F2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11-сынып үшін «Физика» пәнінен жаңартылған мазмұндағы үлгілік оқу бағдарламасының ҰМЖ-на сәйкес, тоқсандағы бөлімдер және бөлімдер ішіндегі тақырыптар бойынша сағат сандарын бөлу </w:t>
      </w:r>
      <w:r w:rsidRPr="00CF3F26">
        <w:rPr>
          <w:rFonts w:ascii="Times New Roman" w:hAnsi="Times New Roman" w:cs="Times New Roman"/>
          <w:b/>
          <w:u w:val="single"/>
          <w:lang w:val="kk-KZ"/>
        </w:rPr>
        <w:t>мұғалімнің</w:t>
      </w:r>
      <w:r>
        <w:rPr>
          <w:rFonts w:ascii="Times New Roman" w:hAnsi="Times New Roman" w:cs="Times New Roman"/>
          <w:lang w:val="kk-KZ"/>
        </w:rPr>
        <w:t xml:space="preserve"> еркіне қалдырылады (Сары түспен белгіленген сағаттар  мұғалім тарапынан барлық сағат санын 32-ге,яғни апталық сағат жүктемесіне бөлгендегі қосылған сағаттар)</w:t>
      </w:r>
    </w:p>
    <w:p w:rsidR="00273D1A" w:rsidRDefault="00273D1A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34"/>
        <w:gridCol w:w="132"/>
        <w:gridCol w:w="3523"/>
        <w:gridCol w:w="2860"/>
        <w:gridCol w:w="4917"/>
        <w:gridCol w:w="745"/>
        <w:gridCol w:w="709"/>
        <w:gridCol w:w="1366"/>
      </w:tblGrid>
      <w:tr w:rsidR="007C4756" w:rsidTr="009135BF">
        <w:tc>
          <w:tcPr>
            <w:tcW w:w="666" w:type="dxa"/>
            <w:gridSpan w:val="2"/>
          </w:tcPr>
          <w:p w:rsidR="00273D1A" w:rsidRPr="00273D1A" w:rsidRDefault="00273D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23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lang w:val="kk-KZ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ім</w:t>
            </w:r>
          </w:p>
        </w:tc>
        <w:tc>
          <w:tcPr>
            <w:tcW w:w="2860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тақырып</w:t>
            </w:r>
          </w:p>
        </w:tc>
        <w:tc>
          <w:tcPr>
            <w:tcW w:w="4917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мақсаттары</w:t>
            </w:r>
          </w:p>
        </w:tc>
        <w:tc>
          <w:tcPr>
            <w:tcW w:w="745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Сағат саны</w:t>
            </w:r>
          </w:p>
        </w:tc>
        <w:tc>
          <w:tcPr>
            <w:tcW w:w="709" w:type="dxa"/>
          </w:tcPr>
          <w:p w:rsidR="00273D1A" w:rsidRPr="007C4756" w:rsidRDefault="007C47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</w:tc>
        <w:tc>
          <w:tcPr>
            <w:tcW w:w="1366" w:type="dxa"/>
          </w:tcPr>
          <w:p w:rsidR="00273D1A" w:rsidRPr="00606306" w:rsidRDefault="0060630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Үй тапсырмасы</w:t>
            </w:r>
          </w:p>
        </w:tc>
      </w:tr>
      <w:tr w:rsidR="00273D1A" w:rsidTr="00F3612E">
        <w:tc>
          <w:tcPr>
            <w:tcW w:w="14786" w:type="dxa"/>
            <w:gridSpan w:val="8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273D1A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 w:rsidRPr="00273D1A">
              <w:rPr>
                <w:rFonts w:ascii="Times New Roman" w:hAnsi="Times New Roman" w:cs="Times New Roman"/>
                <w:b/>
                <w:lang w:val="kk-KZ"/>
              </w:rPr>
              <w:t>тоқсан</w:t>
            </w:r>
          </w:p>
        </w:tc>
      </w:tr>
      <w:tr w:rsidR="00273D1A" w:rsidTr="007C4756">
        <w:tc>
          <w:tcPr>
            <w:tcW w:w="534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3D1A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4252" w:type="dxa"/>
            <w:gridSpan w:val="7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</w:rPr>
            </w:pPr>
            <w:r w:rsidRPr="00273D1A">
              <w:rPr>
                <w:rFonts w:ascii="Times New Roman" w:hAnsi="Times New Roman" w:cs="Times New Roman"/>
                <w:b/>
                <w:lang w:val="kk-KZ"/>
              </w:rPr>
              <w:t>Механикалық т</w:t>
            </w:r>
            <w:r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273D1A">
              <w:rPr>
                <w:rFonts w:ascii="Times New Roman" w:hAnsi="Times New Roman" w:cs="Times New Roman"/>
                <w:b/>
                <w:lang w:val="kk-KZ"/>
              </w:rPr>
              <w:t>рбелістер</w:t>
            </w:r>
          </w:p>
        </w:tc>
      </w:tr>
      <w:tr w:rsidR="00EC7809" w:rsidRPr="005760E1" w:rsidTr="009135BF">
        <w:tc>
          <w:tcPr>
            <w:tcW w:w="534" w:type="dxa"/>
          </w:tcPr>
          <w:p w:rsidR="00EC7809" w:rsidRPr="0098500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55" w:type="dxa"/>
            <w:gridSpan w:val="2"/>
            <w:vMerge w:val="restart"/>
          </w:tcPr>
          <w:p w:rsidR="00EC7809" w:rsidRPr="0098500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Гормониялық тербелістердің теңдеулері мен графиктер.</w:t>
            </w:r>
          </w:p>
        </w:tc>
        <w:tc>
          <w:tcPr>
            <w:tcW w:w="2860" w:type="dxa"/>
          </w:tcPr>
          <w:p w:rsidR="00EC7809" w:rsidRPr="0098500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Механикалық тербелістер</w:t>
            </w:r>
          </w:p>
        </w:tc>
        <w:tc>
          <w:tcPr>
            <w:tcW w:w="4917" w:type="dxa"/>
            <w:vMerge w:val="restart"/>
          </w:tcPr>
          <w:p w:rsidR="00EC7809" w:rsidRPr="005760E1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11.4.1.1-эксперименттік және графиктік тәсілмен</w:t>
            </w:r>
            <w:r w:rsidR="00356C95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гармоникалық тербелісті (</w:t>
            </w:r>
            <w:r w:rsidR="00356C95" w:rsidRPr="00A048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(x(t), v(t), a(t))</w:t>
            </w:r>
            <w:r>
              <w:rPr>
                <w:rFonts w:ascii="Times New Roman" w:hAnsi="Times New Roman" w:cs="Times New Roman"/>
                <w:lang w:val="kk-KZ"/>
              </w:rPr>
              <w:t>) зерттеу</w:t>
            </w:r>
          </w:p>
        </w:tc>
        <w:tc>
          <w:tcPr>
            <w:tcW w:w="745" w:type="dxa"/>
          </w:tcPr>
          <w:p w:rsidR="00EC7809" w:rsidRPr="005760E1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C7809" w:rsidRPr="005760E1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EC7809" w:rsidRPr="005760E1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7809" w:rsidTr="009135BF">
        <w:tc>
          <w:tcPr>
            <w:tcW w:w="534" w:type="dxa"/>
          </w:tcPr>
          <w:p w:rsidR="00EC7809" w:rsidRPr="0098500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55" w:type="dxa"/>
            <w:gridSpan w:val="2"/>
            <w:vMerge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Математикалық және серіппелі маятниктер</w:t>
            </w:r>
          </w:p>
        </w:tc>
        <w:tc>
          <w:tcPr>
            <w:tcW w:w="4917" w:type="dxa"/>
            <w:vMerge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EC7809" w:rsidRPr="003E2E78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</w:tr>
      <w:tr w:rsidR="00EC7809" w:rsidTr="006A1E1A">
        <w:tc>
          <w:tcPr>
            <w:tcW w:w="534" w:type="dxa"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55" w:type="dxa"/>
            <w:gridSpan w:val="2"/>
            <w:vMerge/>
            <w:tcBorders>
              <w:bottom w:val="single" w:sz="4" w:space="0" w:color="auto"/>
            </w:tcBorders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Практикалық жұмыс:эксперименталдық және мазмұндық есептерді шығару</w:t>
            </w:r>
          </w:p>
        </w:tc>
        <w:tc>
          <w:tcPr>
            <w:tcW w:w="4917" w:type="dxa"/>
            <w:vMerge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EC7809" w:rsidRPr="003E2E78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</w:tr>
      <w:tr w:rsidR="00D71CAF" w:rsidTr="006A1E1A">
        <w:tc>
          <w:tcPr>
            <w:tcW w:w="534" w:type="dxa"/>
            <w:shd w:val="clear" w:color="auto" w:fill="FFFF00"/>
          </w:tcPr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2D5BD7">
              <w:rPr>
                <w:rFonts w:ascii="Times New Roman" w:hAnsi="Times New Roman" w:cs="Times New Roman"/>
                <w:highlight w:val="yellow"/>
                <w:lang w:val="kk-KZ"/>
              </w:rPr>
              <w:t>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</w:tcBorders>
            <w:shd w:val="clear" w:color="auto" w:fill="FFFF00"/>
          </w:tcPr>
          <w:p w:rsidR="00EC7809" w:rsidRPr="002D5BD7" w:rsidRDefault="00EC7809" w:rsidP="006A1E1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60" w:type="dxa"/>
            <w:shd w:val="clear" w:color="auto" w:fill="FFFF00"/>
          </w:tcPr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2D5BD7">
              <w:rPr>
                <w:rFonts w:ascii="Times New Roman" w:hAnsi="Times New Roman" w:cs="Times New Roman"/>
                <w:highlight w:val="yellow"/>
                <w:lang w:val="kk-KZ"/>
              </w:rPr>
              <w:t>1 тараудың ең маңыздысы</w:t>
            </w:r>
          </w:p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highlight w:val="yellow"/>
                <w:lang w:val="kk-KZ"/>
              </w:rPr>
              <w:t>Есептер шығару</w:t>
            </w:r>
            <w:r w:rsidR="00B52F65">
              <w:rPr>
                <w:rFonts w:ascii="Times New Roman" w:hAnsi="Times New Roman" w:cs="Times New Roman"/>
                <w:highlight w:val="yellow"/>
                <w:lang w:val="kk-KZ"/>
              </w:rPr>
              <w:t xml:space="preserve"> №1 ЖБ</w:t>
            </w:r>
          </w:p>
        </w:tc>
        <w:tc>
          <w:tcPr>
            <w:tcW w:w="4917" w:type="dxa"/>
            <w:vMerge/>
            <w:shd w:val="clear" w:color="auto" w:fill="FFFF00"/>
          </w:tcPr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5" w:type="dxa"/>
            <w:shd w:val="clear" w:color="auto" w:fill="FFFF00"/>
          </w:tcPr>
          <w:p w:rsidR="00EC7809" w:rsidRPr="003E2E78" w:rsidRDefault="00EC7809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highlight w:val="yellow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66" w:type="dxa"/>
            <w:shd w:val="clear" w:color="auto" w:fill="FFFF00"/>
          </w:tcPr>
          <w:p w:rsidR="00EC7809" w:rsidRPr="002D5BD7" w:rsidRDefault="00EC780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73D1A" w:rsidTr="007C4756">
        <w:tc>
          <w:tcPr>
            <w:tcW w:w="534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3D1A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4252" w:type="dxa"/>
            <w:gridSpan w:val="7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</w:rPr>
            </w:pPr>
            <w:r w:rsidRPr="00273D1A">
              <w:rPr>
                <w:rFonts w:ascii="Times New Roman" w:hAnsi="Times New Roman" w:cs="Times New Roman"/>
                <w:b/>
                <w:lang w:val="kk-KZ"/>
              </w:rPr>
              <w:t>Электромагниттік тербелістер</w:t>
            </w:r>
          </w:p>
        </w:tc>
      </w:tr>
      <w:tr w:rsidR="00EC7809" w:rsidTr="009135BF">
        <w:tc>
          <w:tcPr>
            <w:tcW w:w="534" w:type="dxa"/>
          </w:tcPr>
          <w:p w:rsidR="00EC7809" w:rsidRPr="00DE2B8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55" w:type="dxa"/>
            <w:gridSpan w:val="2"/>
            <w:vMerge w:val="restart"/>
          </w:tcPr>
          <w:p w:rsidR="00EC7809" w:rsidRPr="005760E1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Еркін және еріксіз электромагниттік тербелістер</w:t>
            </w:r>
          </w:p>
        </w:tc>
        <w:tc>
          <w:tcPr>
            <w:tcW w:w="2860" w:type="dxa"/>
          </w:tcPr>
          <w:p w:rsidR="00EC7809" w:rsidRPr="00606306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Еркін электромагниттік тербелістер</w:t>
            </w:r>
          </w:p>
        </w:tc>
        <w:tc>
          <w:tcPr>
            <w:tcW w:w="4917" w:type="dxa"/>
            <w:vMerge w:val="restart"/>
          </w:tcPr>
          <w:p w:rsidR="00EC7809" w:rsidRPr="007C4756" w:rsidRDefault="0006349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11.4.2.1-еркі</w:t>
            </w:r>
            <w:r w:rsidR="00EC7809">
              <w:rPr>
                <w:rFonts w:ascii="Times New Roman" w:hAnsi="Times New Roman" w:cs="Times New Roman"/>
                <w:lang w:val="kk-KZ"/>
              </w:rPr>
              <w:t>н және еріксіз тербелістердің пайда болу шарттарын сипаттау</w:t>
            </w:r>
          </w:p>
        </w:tc>
        <w:tc>
          <w:tcPr>
            <w:tcW w:w="745" w:type="dxa"/>
          </w:tcPr>
          <w:p w:rsidR="00EC7809" w:rsidRPr="003E2E78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</w:tr>
      <w:tr w:rsidR="00EC7809" w:rsidTr="009135BF">
        <w:tc>
          <w:tcPr>
            <w:tcW w:w="534" w:type="dxa"/>
          </w:tcPr>
          <w:p w:rsidR="00EC7809" w:rsidRPr="00DE2B82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55" w:type="dxa"/>
            <w:gridSpan w:val="2"/>
            <w:vMerge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Еріксіз электромагниттік тербелістер. Автотербелістер</w:t>
            </w:r>
          </w:p>
        </w:tc>
        <w:tc>
          <w:tcPr>
            <w:tcW w:w="4917" w:type="dxa"/>
            <w:vMerge/>
          </w:tcPr>
          <w:p w:rsidR="00EC7809" w:rsidRDefault="00EC78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EC7809" w:rsidRPr="003E2E78" w:rsidRDefault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EC7809" w:rsidRDefault="00EC7809">
            <w:pPr>
              <w:rPr>
                <w:rFonts w:ascii="Times New Roman" w:hAnsi="Times New Roman" w:cs="Times New Roman"/>
              </w:rPr>
            </w:pPr>
          </w:p>
        </w:tc>
      </w:tr>
      <w:tr w:rsidR="006A1E1A" w:rsidRPr="007C4756" w:rsidTr="009135BF">
        <w:tc>
          <w:tcPr>
            <w:tcW w:w="534" w:type="dxa"/>
          </w:tcPr>
          <w:p w:rsidR="006A1E1A" w:rsidRPr="00DE2B82" w:rsidRDefault="00292AD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55" w:type="dxa"/>
            <w:gridSpan w:val="2"/>
            <w:vMerge w:val="restart"/>
          </w:tcPr>
          <w:p w:rsidR="006A1E1A" w:rsidRPr="007C4756" w:rsidRDefault="006A1E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Механикалық тербелістер мен электромагниттік тербелістер арасындағы ұқсастық</w:t>
            </w:r>
          </w:p>
        </w:tc>
        <w:tc>
          <w:tcPr>
            <w:tcW w:w="2860" w:type="dxa"/>
          </w:tcPr>
          <w:p w:rsidR="006A1E1A" w:rsidRPr="009135BF" w:rsidRDefault="006A1E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Механикалық және электромагниттік тербелістер арасындағы ұксастық</w:t>
            </w:r>
          </w:p>
        </w:tc>
        <w:tc>
          <w:tcPr>
            <w:tcW w:w="4917" w:type="dxa"/>
          </w:tcPr>
          <w:p w:rsidR="006A1E1A" w:rsidRDefault="006A1E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11.4.2.2-механикалық тербелістер мен электромагниттік  тербелістерді сәйкестендіру</w:t>
            </w:r>
          </w:p>
          <w:p w:rsidR="006A1E1A" w:rsidRPr="007C4756" w:rsidRDefault="006A1E1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6A1E1A" w:rsidRPr="007C4756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6A1E1A" w:rsidRPr="007C4756" w:rsidRDefault="006A1E1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6A1E1A" w:rsidRPr="007C4756" w:rsidRDefault="006A1E1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E2E78" w:rsidRPr="007C4756" w:rsidTr="00F15AAD">
        <w:tc>
          <w:tcPr>
            <w:tcW w:w="534" w:type="dxa"/>
          </w:tcPr>
          <w:p w:rsidR="003E2E78" w:rsidRPr="00DE2B82" w:rsidRDefault="00292AD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55" w:type="dxa"/>
            <w:gridSpan w:val="2"/>
            <w:vMerge/>
            <w:tcBorders>
              <w:bottom w:val="single" w:sz="4" w:space="0" w:color="auto"/>
            </w:tcBorders>
          </w:tcPr>
          <w:p w:rsidR="003E2E78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Идеал тербелмелі контурдағы заряд пен ток күшінің уақытқа тәуелділік графиктері</w:t>
            </w: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11.4.2.3 –компьютерлік модельдеу арқылы заряд пен ток күшінің уақытқа тәуелді графиктерін зерттеу</w:t>
            </w:r>
          </w:p>
        </w:tc>
        <w:tc>
          <w:tcPr>
            <w:tcW w:w="745" w:type="dxa"/>
          </w:tcPr>
          <w:p w:rsidR="003E2E78" w:rsidRPr="007C4756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3E2E78" w:rsidRPr="007C4756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3E2E78" w:rsidRPr="007C4756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CF3F26" w:rsidTr="00F15AAD">
        <w:tc>
          <w:tcPr>
            <w:tcW w:w="534" w:type="dxa"/>
            <w:tcBorders>
              <w:bottom w:val="single" w:sz="4" w:space="0" w:color="auto"/>
            </w:tcBorders>
          </w:tcPr>
          <w:p w:rsidR="00D71CAF" w:rsidRDefault="00D71C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CAF" w:rsidRDefault="00797888" w:rsidP="00D71C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№1 практикалық жұмыс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:rsidR="00D71CAF" w:rsidRDefault="00D71C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Эксперимент және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мазмұндық есептерді шығару</w:t>
            </w:r>
          </w:p>
        </w:tc>
        <w:tc>
          <w:tcPr>
            <w:tcW w:w="4917" w:type="dxa"/>
            <w:tcBorders>
              <w:top w:val="single" w:sz="4" w:space="0" w:color="auto"/>
              <w:bottom w:val="single" w:sz="4" w:space="0" w:color="auto"/>
            </w:tcBorders>
          </w:tcPr>
          <w:p w:rsidR="00D71CAF" w:rsidRDefault="000E5C45" w:rsidP="00F15A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11.4.2.1-еркін және еріксіз тербелістердің пайда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болу шарттарын сипаттау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D71CAF" w:rsidRDefault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71CAF" w:rsidRPr="007C4756" w:rsidRDefault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D71CAF" w:rsidRPr="007C4756" w:rsidRDefault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15AAD" w:rsidRPr="00CF3F26" w:rsidTr="00797888">
        <w:trPr>
          <w:trHeight w:val="629"/>
        </w:trPr>
        <w:tc>
          <w:tcPr>
            <w:tcW w:w="5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Default="00F15AAD">
            <w:pPr>
              <w:rPr>
                <w:rFonts w:ascii="Times New Roman" w:hAnsi="Times New Roman" w:cs="Times New Roman"/>
                <w:lang w:val="kk-KZ"/>
              </w:rPr>
            </w:pPr>
          </w:p>
          <w:p w:rsidR="00F15AAD" w:rsidRDefault="00F15AAD" w:rsidP="005E696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Default="00797888" w:rsidP="007978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№2 практикалық жұмыс</w:t>
            </w:r>
          </w:p>
        </w:tc>
        <w:tc>
          <w:tcPr>
            <w:tcW w:w="28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Default="00F15AA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Электромагниттік тербелістерді компьютерлік модельдеу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F15AAD" w:rsidRDefault="007978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11.4.2.3 –компьютерлік модельдеу арқылы заряд пен ток күшінің уақытқа тәуелді графиктерін зерттеу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Pr="007C4756" w:rsidRDefault="00F15AAD" w:rsidP="0027334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Pr="007C4756" w:rsidRDefault="00F15AA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5AAD" w:rsidRPr="007C4756" w:rsidRDefault="00F15AA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CF3F26" w:rsidTr="00D71CAF">
        <w:trPr>
          <w:trHeight w:val="2010"/>
        </w:trPr>
        <w:tc>
          <w:tcPr>
            <w:tcW w:w="534" w:type="dxa"/>
            <w:tcBorders>
              <w:top w:val="single" w:sz="4" w:space="0" w:color="auto"/>
            </w:tcBorders>
          </w:tcPr>
          <w:p w:rsidR="00D71CAF" w:rsidRDefault="00797888" w:rsidP="00D71C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</w:tcBorders>
          </w:tcPr>
          <w:p w:rsidR="00D71CAF" w:rsidRDefault="00797888" w:rsidP="007978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№3 практикалық жұмыс</w:t>
            </w:r>
          </w:p>
        </w:tc>
        <w:tc>
          <w:tcPr>
            <w:tcW w:w="2860" w:type="dxa"/>
            <w:tcBorders>
              <w:top w:val="single" w:sz="4" w:space="0" w:color="auto"/>
            </w:tcBorders>
          </w:tcPr>
          <w:p w:rsidR="00797888" w:rsidRDefault="00D71CAF" w:rsidP="007978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Тербелмелі контурдың әртүрлі параметрлері үшін электрлік тербелістер кезіндегі кернеудің және ток күшінің, электр және магнит энергиясының уақытқа тәуелділігін компьютерлік модельдеу</w:t>
            </w:r>
          </w:p>
          <w:p w:rsidR="00797888" w:rsidRPr="002D5BD7" w:rsidRDefault="00797888" w:rsidP="0079788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2D5BD7">
              <w:rPr>
                <w:rFonts w:ascii="Times New Roman" w:hAnsi="Times New Roman" w:cs="Times New Roman"/>
                <w:highlight w:val="yellow"/>
                <w:lang w:val="kk-KZ"/>
              </w:rPr>
              <w:t xml:space="preserve">2-тараудың ең маңыздысы </w:t>
            </w:r>
          </w:p>
          <w:p w:rsidR="00D71CAF" w:rsidRDefault="00797888" w:rsidP="007978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highlight w:val="yellow"/>
                <w:lang w:val="kk-KZ"/>
              </w:rPr>
              <w:t>Есепер шығару №2 ЖБ</w:t>
            </w:r>
          </w:p>
        </w:tc>
        <w:tc>
          <w:tcPr>
            <w:tcW w:w="4917" w:type="dxa"/>
            <w:tcBorders>
              <w:top w:val="single" w:sz="4" w:space="0" w:color="auto"/>
            </w:tcBorders>
          </w:tcPr>
          <w:p w:rsidR="00D71CAF" w:rsidRDefault="00797888" w:rsidP="00D71C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11.4.2.3 –компьютерлік модельдеу арқылы </w:t>
            </w:r>
            <w:r w:rsidR="000E5C45">
              <w:rPr>
                <w:rFonts w:ascii="Times New Roman" w:hAnsi="Times New Roman" w:cs="Times New Roman"/>
                <w:lang w:val="kk-KZ"/>
              </w:rPr>
              <w:t xml:space="preserve">кезіндегі кернеудің және ток күшінің, электр және магнит энергиясының </w:t>
            </w:r>
            <w:r>
              <w:rPr>
                <w:rFonts w:ascii="Times New Roman" w:hAnsi="Times New Roman" w:cs="Times New Roman"/>
                <w:lang w:val="kk-KZ"/>
              </w:rPr>
              <w:t>ақытқа тәуелді графиктерін зерттеу</w:t>
            </w:r>
          </w:p>
        </w:tc>
        <w:tc>
          <w:tcPr>
            <w:tcW w:w="745" w:type="dxa"/>
            <w:tcBorders>
              <w:top w:val="single" w:sz="4" w:space="0" w:color="auto"/>
            </w:tcBorders>
          </w:tcPr>
          <w:p w:rsidR="00D71CAF" w:rsidRDefault="00D71CAF" w:rsidP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71CAF" w:rsidRPr="007C4756" w:rsidRDefault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D71CAF" w:rsidRPr="007C4756" w:rsidRDefault="00D71CA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273D1A" w:rsidTr="007C4756">
        <w:tc>
          <w:tcPr>
            <w:tcW w:w="534" w:type="dxa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3D1A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4252" w:type="dxa"/>
            <w:gridSpan w:val="7"/>
          </w:tcPr>
          <w:p w:rsidR="00273D1A" w:rsidRPr="00273D1A" w:rsidRDefault="00273D1A">
            <w:pPr>
              <w:rPr>
                <w:rFonts w:ascii="Times New Roman" w:hAnsi="Times New Roman" w:cs="Times New Roman"/>
                <w:b/>
              </w:rPr>
            </w:pPr>
            <w:r w:rsidRPr="00273D1A">
              <w:rPr>
                <w:rFonts w:ascii="Times New Roman" w:hAnsi="Times New Roman" w:cs="Times New Roman"/>
                <w:b/>
                <w:lang w:val="kk-KZ"/>
              </w:rPr>
              <w:t>Айнымалы ток</w:t>
            </w:r>
          </w:p>
        </w:tc>
      </w:tr>
      <w:tr w:rsidR="007C4756" w:rsidTr="009135BF">
        <w:tc>
          <w:tcPr>
            <w:tcW w:w="534" w:type="dxa"/>
          </w:tcPr>
          <w:p w:rsidR="00273D1A" w:rsidRPr="00DE2B82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655" w:type="dxa"/>
            <w:gridSpan w:val="2"/>
          </w:tcPr>
          <w:p w:rsidR="00273D1A" w:rsidRDefault="007C47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генераторы</w:t>
            </w:r>
          </w:p>
        </w:tc>
        <w:tc>
          <w:tcPr>
            <w:tcW w:w="2860" w:type="dxa"/>
          </w:tcPr>
          <w:p w:rsidR="00273D1A" w:rsidRPr="009135BF" w:rsidRDefault="009135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генераторы</w:t>
            </w:r>
          </w:p>
        </w:tc>
        <w:tc>
          <w:tcPr>
            <w:tcW w:w="4917" w:type="dxa"/>
          </w:tcPr>
          <w:p w:rsidR="00273D1A" w:rsidRPr="007C4756" w:rsidRDefault="007C47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11.4.3.1.-генератор моделін қолданып, айнымалы то генераторының жұмыс істеу принципін зерттеу</w:t>
            </w:r>
          </w:p>
        </w:tc>
        <w:tc>
          <w:tcPr>
            <w:tcW w:w="745" w:type="dxa"/>
          </w:tcPr>
          <w:p w:rsidR="00273D1A" w:rsidRP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273D1A" w:rsidRDefault="00273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273D1A" w:rsidRDefault="00273D1A">
            <w:pPr>
              <w:rPr>
                <w:rFonts w:ascii="Times New Roman" w:hAnsi="Times New Roman" w:cs="Times New Roman"/>
              </w:rPr>
            </w:pPr>
          </w:p>
        </w:tc>
      </w:tr>
      <w:tr w:rsidR="003E2E78" w:rsidTr="009135BF">
        <w:tc>
          <w:tcPr>
            <w:tcW w:w="534" w:type="dxa"/>
          </w:tcPr>
          <w:p w:rsidR="003E2E78" w:rsidRPr="00DE2B82" w:rsidRDefault="003E2E78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655" w:type="dxa"/>
            <w:gridSpan w:val="2"/>
            <w:vMerge w:val="restart"/>
          </w:tcPr>
          <w:p w:rsid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Еріксіз электромагниттіктербелістер. Айнымалы ток</w:t>
            </w:r>
          </w:p>
        </w:tc>
        <w:tc>
          <w:tcPr>
            <w:tcW w:w="2860" w:type="dxa"/>
          </w:tcPr>
          <w:p w:rsidR="003E2E78" w:rsidRPr="009135BF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Еріксіз тербелістер. Айнымалы ток</w:t>
            </w:r>
          </w:p>
        </w:tc>
        <w:tc>
          <w:tcPr>
            <w:tcW w:w="4917" w:type="dxa"/>
          </w:tcPr>
          <w:p w:rsid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11.4.3.2.-физикалық шамаларды (период,жиілік,кернеу, ток күші мен электр қозғаушы күшініңмаксималды және әсерлік мәндері)қолданып айнымалы тоқты сипаттау</w:t>
            </w:r>
          </w:p>
          <w:p w:rsidR="003E2E78" w:rsidRPr="00F139AB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3E2E78" w:rsidRP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3E2E78" w:rsidRDefault="003E2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3E2E78" w:rsidRDefault="003E2E78">
            <w:pPr>
              <w:rPr>
                <w:rFonts w:ascii="Times New Roman" w:hAnsi="Times New Roman" w:cs="Times New Roman"/>
              </w:rPr>
            </w:pPr>
          </w:p>
        </w:tc>
      </w:tr>
      <w:tr w:rsidR="00D71CAF" w:rsidTr="003E2E78">
        <w:tc>
          <w:tcPr>
            <w:tcW w:w="534" w:type="dxa"/>
            <w:shd w:val="clear" w:color="auto" w:fill="FFFFFF" w:themeFill="background1"/>
          </w:tcPr>
          <w:p w:rsidR="003E2E78" w:rsidRPr="003E2E78" w:rsidRDefault="003E2E78" w:rsidP="002D5BD7">
            <w:pPr>
              <w:rPr>
                <w:rFonts w:ascii="Times New Roman" w:hAnsi="Times New Roman" w:cs="Times New Roman"/>
                <w:lang w:val="kk-KZ"/>
              </w:rPr>
            </w:pPr>
            <w:r w:rsidRPr="003E2E78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655" w:type="dxa"/>
            <w:gridSpan w:val="2"/>
            <w:vMerge/>
            <w:shd w:val="clear" w:color="auto" w:fill="FFFFFF" w:themeFill="background1"/>
          </w:tcPr>
          <w:p w:rsidR="003E2E78" w:rsidRPr="003E2E78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FF" w:themeFill="background1"/>
          </w:tcPr>
          <w:p w:rsidR="003E2E78" w:rsidRP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 w:rsidRPr="003E2E78">
              <w:rPr>
                <w:rFonts w:ascii="Times New Roman" w:hAnsi="Times New Roman" w:cs="Times New Roman"/>
                <w:lang w:val="kk-KZ"/>
              </w:rPr>
              <w:t>Есептер шығару</w:t>
            </w:r>
          </w:p>
        </w:tc>
        <w:tc>
          <w:tcPr>
            <w:tcW w:w="4917" w:type="dxa"/>
            <w:shd w:val="clear" w:color="auto" w:fill="FFFFFF" w:themeFill="background1"/>
          </w:tcPr>
          <w:p w:rsidR="003E2E78" w:rsidRPr="003E2E78" w:rsidRDefault="003E2E78" w:rsidP="003E2E78">
            <w:pPr>
              <w:rPr>
                <w:rFonts w:ascii="Times New Roman" w:hAnsi="Times New Roman" w:cs="Times New Roman"/>
                <w:lang w:val="kk-KZ"/>
              </w:rPr>
            </w:pPr>
            <w:r w:rsidRPr="003E2E78">
              <w:rPr>
                <w:rFonts w:ascii="Times New Roman" w:hAnsi="Times New Roman" w:cs="Times New Roman"/>
                <w:lang w:val="kk-KZ"/>
              </w:rPr>
              <w:t>11.4.3.3.-синусо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r w:rsidRPr="003E2E78">
              <w:rPr>
                <w:rFonts w:ascii="Times New Roman" w:hAnsi="Times New Roman" w:cs="Times New Roman"/>
                <w:lang w:val="kk-KZ"/>
              </w:rPr>
              <w:t>далы айнымалы ток немесе кернеуді гармоникалық фунция түрінде алу</w:t>
            </w:r>
          </w:p>
        </w:tc>
        <w:tc>
          <w:tcPr>
            <w:tcW w:w="745" w:type="dxa"/>
            <w:shd w:val="clear" w:color="auto" w:fill="FFFFFF" w:themeFill="background1"/>
          </w:tcPr>
          <w:p w:rsidR="003E2E78" w:rsidRPr="003E2E78" w:rsidRDefault="003E2E78">
            <w:pPr>
              <w:rPr>
                <w:rFonts w:ascii="Times New Roman" w:hAnsi="Times New Roman" w:cs="Times New Roman"/>
                <w:lang w:val="kk-KZ"/>
              </w:rPr>
            </w:pPr>
            <w:r w:rsidRPr="003E2E7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E2E78" w:rsidRPr="002D5BD7" w:rsidRDefault="003E2E7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66" w:type="dxa"/>
            <w:shd w:val="clear" w:color="auto" w:fill="FFFFFF" w:themeFill="background1"/>
          </w:tcPr>
          <w:p w:rsidR="003E2E78" w:rsidRPr="002D5BD7" w:rsidRDefault="003E2E7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E2B82" w:rsidRPr="00EB3D73" w:rsidTr="009135BF">
        <w:tc>
          <w:tcPr>
            <w:tcW w:w="534" w:type="dxa"/>
          </w:tcPr>
          <w:p w:rsidR="00DE2B82" w:rsidRPr="00DE2B82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="002D5BD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55" w:type="dxa"/>
            <w:gridSpan w:val="2"/>
            <w:vMerge w:val="restart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тізбегіндегі активті және реактивті кедергілер</w:t>
            </w:r>
          </w:p>
        </w:tc>
        <w:tc>
          <w:tcPr>
            <w:tcW w:w="2860" w:type="dxa"/>
          </w:tcPr>
          <w:p w:rsidR="00DE2B82" w:rsidRPr="009135BF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тізбегіндегі активті кедергі</w:t>
            </w:r>
          </w:p>
        </w:tc>
        <w:tc>
          <w:tcPr>
            <w:tcW w:w="4917" w:type="dxa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11.4.3.4.-айнымалы ток тізбегінде активті жүктеме кезінде (резистор) фаза ығысуын сипаттау</w:t>
            </w:r>
          </w:p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E2B82" w:rsidRPr="00EB3D73" w:rsidTr="009135BF">
        <w:tc>
          <w:tcPr>
            <w:tcW w:w="534" w:type="dxa"/>
          </w:tcPr>
          <w:p w:rsidR="00DE2B82" w:rsidRPr="00DE2B82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="002D5BD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55" w:type="dxa"/>
            <w:gridSpan w:val="2"/>
            <w:vMerge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DE2B82" w:rsidRDefault="00DE2B82" w:rsidP="009135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тізбегіндегі реактивті кедергілер</w:t>
            </w:r>
          </w:p>
        </w:tc>
        <w:tc>
          <w:tcPr>
            <w:tcW w:w="4917" w:type="dxa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11.4.3.5-айнымалы ток тізбегіндереактивті жүктемелер кезінде (катушка, конденсатор) фаза ығысуын сипаттау</w:t>
            </w:r>
          </w:p>
        </w:tc>
        <w:tc>
          <w:tcPr>
            <w:tcW w:w="745" w:type="dxa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E2E78" w:rsidRPr="00EB3D73" w:rsidTr="009135BF">
        <w:tc>
          <w:tcPr>
            <w:tcW w:w="534" w:type="dxa"/>
          </w:tcPr>
          <w:p w:rsidR="003E2E78" w:rsidRPr="009135BF" w:rsidRDefault="003E2E78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655" w:type="dxa"/>
            <w:gridSpan w:val="2"/>
            <w:vMerge w:val="restart"/>
          </w:tcPr>
          <w:p w:rsidR="003E2E78" w:rsidRDefault="003E2E78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Активті және реактивті кедергілерден тұратын айнымалы токтың тізбектелген электр тізбегі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үшін  Ом заңы</w:t>
            </w:r>
          </w:p>
        </w:tc>
        <w:tc>
          <w:tcPr>
            <w:tcW w:w="2860" w:type="dxa"/>
          </w:tcPr>
          <w:p w:rsidR="003E2E78" w:rsidRPr="00DE2B82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Айнымалы ток тізбегі үшін Ом заңы</w:t>
            </w:r>
          </w:p>
        </w:tc>
        <w:tc>
          <w:tcPr>
            <w:tcW w:w="4917" w:type="dxa"/>
            <w:vMerge w:val="restart"/>
          </w:tcPr>
          <w:p w:rsidR="003E2E78" w:rsidRPr="0087696B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11.4.3.6-</w:t>
            </w:r>
            <w:r w:rsidRPr="0006349F">
              <w:rPr>
                <w:rFonts w:ascii="Times New Roman" w:hAnsi="Times New Roman" w:cs="Times New Roman"/>
                <w:lang w:val="kk-KZ"/>
              </w:rPr>
              <w:t>R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06349F">
              <w:rPr>
                <w:rFonts w:ascii="Times New Roman" w:hAnsi="Times New Roman" w:cs="Times New Roman"/>
                <w:lang w:val="kk-KZ"/>
              </w:rPr>
              <w:t xml:space="preserve"> L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06349F">
              <w:rPr>
                <w:rFonts w:ascii="Times New Roman" w:hAnsi="Times New Roman" w:cs="Times New Roman"/>
                <w:lang w:val="kk-KZ"/>
              </w:rPr>
              <w:t>C</w:t>
            </w:r>
            <w:r>
              <w:rPr>
                <w:rFonts w:ascii="Times New Roman" w:hAnsi="Times New Roman" w:cs="Times New Roman"/>
                <w:lang w:val="kk-KZ"/>
              </w:rPr>
              <w:t>-дан тұратынайнымалы токтың тізбектелген электр тізбегін есепеу</w:t>
            </w:r>
          </w:p>
        </w:tc>
        <w:tc>
          <w:tcPr>
            <w:tcW w:w="745" w:type="dxa"/>
          </w:tcPr>
          <w:p w:rsidR="003E2E78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3E2E78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3E2E78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6A1E1A">
        <w:tc>
          <w:tcPr>
            <w:tcW w:w="534" w:type="dxa"/>
          </w:tcPr>
          <w:p w:rsidR="003E2E78" w:rsidRPr="009135BF" w:rsidRDefault="003E2E78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655" w:type="dxa"/>
            <w:gridSpan w:val="2"/>
            <w:vMerge/>
          </w:tcPr>
          <w:p w:rsidR="003E2E78" w:rsidRDefault="003E2E78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3E2E78" w:rsidRPr="006A1E1A" w:rsidRDefault="003E2E7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6A1E1A">
              <w:rPr>
                <w:rFonts w:ascii="Times New Roman" w:hAnsi="Times New Roman" w:cs="Times New Roman"/>
                <w:highlight w:val="yellow"/>
                <w:lang w:val="kk-KZ"/>
              </w:rPr>
              <w:t>Есептер шығару</w:t>
            </w:r>
          </w:p>
        </w:tc>
        <w:tc>
          <w:tcPr>
            <w:tcW w:w="4917" w:type="dxa"/>
            <w:vMerge/>
            <w:shd w:val="clear" w:color="auto" w:fill="FFFF00"/>
          </w:tcPr>
          <w:p w:rsidR="003E2E78" w:rsidRPr="006A1E1A" w:rsidRDefault="003E2E7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745" w:type="dxa"/>
            <w:shd w:val="clear" w:color="auto" w:fill="FFFF00"/>
          </w:tcPr>
          <w:p w:rsidR="003E2E78" w:rsidRPr="006A1E1A" w:rsidRDefault="003E2E7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highlight w:val="yellow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3E2E78" w:rsidRPr="006A1E1A" w:rsidRDefault="003E2E7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3E2E78" w:rsidRPr="006A1E1A" w:rsidRDefault="003E2E7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</w:tr>
      <w:tr w:rsidR="00DE2B82" w:rsidRPr="00EB3D73" w:rsidTr="009135BF">
        <w:tc>
          <w:tcPr>
            <w:tcW w:w="534" w:type="dxa"/>
          </w:tcPr>
          <w:p w:rsidR="00DE2B82" w:rsidRPr="0087696B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  <w:r w:rsidR="002D5BD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55" w:type="dxa"/>
            <w:gridSpan w:val="2"/>
            <w:vMerge w:val="restart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тізбегіндегі қуат</w:t>
            </w:r>
          </w:p>
        </w:tc>
        <w:tc>
          <w:tcPr>
            <w:tcW w:w="2860" w:type="dxa"/>
          </w:tcPr>
          <w:p w:rsidR="00DE2B82" w:rsidRDefault="00DE2B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Айнымалы ток тізбегіндегі қуат</w:t>
            </w:r>
          </w:p>
        </w:tc>
        <w:tc>
          <w:tcPr>
            <w:tcW w:w="4917" w:type="dxa"/>
          </w:tcPr>
          <w:p w:rsidR="00DE2B82" w:rsidRDefault="00DE2B82" w:rsidP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11.4.3.7.-айнымалы токтың активті және реактивті қуат ұғымының физикалық мағынасын түсіндіру;</w:t>
            </w:r>
          </w:p>
        </w:tc>
        <w:tc>
          <w:tcPr>
            <w:tcW w:w="745" w:type="dxa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3E2E78">
        <w:tc>
          <w:tcPr>
            <w:tcW w:w="534" w:type="dxa"/>
            <w:shd w:val="clear" w:color="auto" w:fill="FFFFFF" w:themeFill="background1"/>
          </w:tcPr>
          <w:p w:rsidR="00DE2B82" w:rsidRPr="0087696B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655" w:type="dxa"/>
            <w:gridSpan w:val="2"/>
            <w:vMerge/>
            <w:shd w:val="clear" w:color="auto" w:fill="FFFFFF" w:themeFill="background1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FF" w:themeFill="background1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Есептер шығару</w:t>
            </w:r>
          </w:p>
        </w:tc>
        <w:tc>
          <w:tcPr>
            <w:tcW w:w="4917" w:type="dxa"/>
            <w:shd w:val="clear" w:color="auto" w:fill="FFFFFF" w:themeFill="background1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11.4.3.8.-векторлық диаграмма салу арқылы қуат коэффициентін анықтау</w:t>
            </w:r>
          </w:p>
        </w:tc>
        <w:tc>
          <w:tcPr>
            <w:tcW w:w="745" w:type="dxa"/>
            <w:shd w:val="clear" w:color="auto" w:fill="FFFFFF" w:themeFill="background1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E2B82" w:rsidRPr="00EB3D73" w:rsidTr="009135BF">
        <w:tc>
          <w:tcPr>
            <w:tcW w:w="534" w:type="dxa"/>
          </w:tcPr>
          <w:p w:rsidR="00DE2B82" w:rsidRPr="0087696B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655" w:type="dxa"/>
            <w:gridSpan w:val="2"/>
            <w:vMerge w:val="restart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 тізбегіндегі кернеу резонансы</w:t>
            </w:r>
          </w:p>
        </w:tc>
        <w:tc>
          <w:tcPr>
            <w:tcW w:w="2860" w:type="dxa"/>
          </w:tcPr>
          <w:p w:rsidR="00DE2B82" w:rsidRPr="0087696B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 тізбегіндегі кернеу резонансы</w:t>
            </w:r>
          </w:p>
        </w:tc>
        <w:tc>
          <w:tcPr>
            <w:tcW w:w="4917" w:type="dxa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11.4.3.9.-резонанс шартын түсіндіру жіне оның қолданылуына мысал келтіру;</w:t>
            </w:r>
          </w:p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3E2E78">
        <w:tc>
          <w:tcPr>
            <w:tcW w:w="534" w:type="dxa"/>
            <w:shd w:val="clear" w:color="auto" w:fill="FFFFFF" w:themeFill="background1"/>
          </w:tcPr>
          <w:p w:rsidR="00DE2B82" w:rsidRPr="0087696B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655" w:type="dxa"/>
            <w:gridSpan w:val="2"/>
            <w:vMerge/>
            <w:shd w:val="clear" w:color="auto" w:fill="FFFFFF" w:themeFill="background1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FF" w:themeFill="background1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Есептер шығару</w:t>
            </w:r>
          </w:p>
        </w:tc>
        <w:tc>
          <w:tcPr>
            <w:tcW w:w="4917" w:type="dxa"/>
            <w:shd w:val="clear" w:color="auto" w:fill="FFFFFF" w:themeFill="background1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11.4.3.10.- резонанстық жиілікті есептеу</w:t>
            </w:r>
          </w:p>
        </w:tc>
        <w:tc>
          <w:tcPr>
            <w:tcW w:w="745" w:type="dxa"/>
            <w:shd w:val="clear" w:color="auto" w:fill="FFFFFF" w:themeFill="background1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E2B82" w:rsidRPr="00EB3D73" w:rsidTr="009135BF">
        <w:tc>
          <w:tcPr>
            <w:tcW w:w="534" w:type="dxa"/>
          </w:tcPr>
          <w:p w:rsidR="00DE2B82" w:rsidRPr="0087696B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55" w:type="dxa"/>
            <w:gridSpan w:val="2"/>
            <w:vMerge w:val="restart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 энергиясын өндіру, тасымалдау және қолдану. трансформатор</w:t>
            </w:r>
          </w:p>
        </w:tc>
        <w:tc>
          <w:tcPr>
            <w:tcW w:w="2860" w:type="dxa"/>
          </w:tcPr>
          <w:p w:rsidR="00DE2B82" w:rsidRPr="0087696B" w:rsidRDefault="002370B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 энергиясын өндіру, тасымалдау және қолдану. трансформатор</w:t>
            </w:r>
          </w:p>
        </w:tc>
        <w:tc>
          <w:tcPr>
            <w:tcW w:w="4917" w:type="dxa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11.4.3.11-қуат формуласының негізінде трансформатордың жұмыс істеу принципін талдау</w:t>
            </w:r>
          </w:p>
          <w:p w:rsidR="00DE2B82" w:rsidRDefault="00DE2B82" w:rsidP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45" w:type="dxa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3E2E78">
        <w:tc>
          <w:tcPr>
            <w:tcW w:w="534" w:type="dxa"/>
            <w:shd w:val="clear" w:color="auto" w:fill="FFFFFF" w:themeFill="background1"/>
          </w:tcPr>
          <w:p w:rsidR="00DE2B82" w:rsidRPr="0087696B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55" w:type="dxa"/>
            <w:gridSpan w:val="2"/>
            <w:vMerge/>
            <w:shd w:val="clear" w:color="auto" w:fill="FFFFFF" w:themeFill="background1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FF" w:themeFill="background1"/>
          </w:tcPr>
          <w:p w:rsidR="00DE2B82" w:rsidRPr="0087696B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Есептер шығару</w:t>
            </w:r>
          </w:p>
        </w:tc>
        <w:tc>
          <w:tcPr>
            <w:tcW w:w="4917" w:type="dxa"/>
            <w:shd w:val="clear" w:color="auto" w:fill="FFFFFF" w:themeFill="background1"/>
          </w:tcPr>
          <w:p w:rsidR="00DE2B82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11.4.3.12-электр энергиясын тасымалдау үшін жоғары кернеудегі айнымалы токтың экономикалық артықшылықтарын түсіндіру</w:t>
            </w:r>
          </w:p>
        </w:tc>
        <w:tc>
          <w:tcPr>
            <w:tcW w:w="745" w:type="dxa"/>
            <w:shd w:val="clear" w:color="auto" w:fill="FFFFFF" w:themeFill="background1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FF" w:themeFill="background1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7696B" w:rsidRPr="00EB3D73" w:rsidTr="009135BF">
        <w:tc>
          <w:tcPr>
            <w:tcW w:w="534" w:type="dxa"/>
          </w:tcPr>
          <w:p w:rsidR="0087696B" w:rsidRPr="0087696B" w:rsidRDefault="0087696B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E2B82"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55" w:type="dxa"/>
            <w:gridSpan w:val="2"/>
          </w:tcPr>
          <w:p w:rsidR="0087696B" w:rsidRDefault="00606306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№1 зертханалық жұмыс: «Трансформатор орамасындағы орам санын анықтау»</w:t>
            </w:r>
          </w:p>
        </w:tc>
        <w:tc>
          <w:tcPr>
            <w:tcW w:w="2860" w:type="dxa"/>
          </w:tcPr>
          <w:p w:rsidR="0087696B" w:rsidRPr="0087696B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Трансформатор орамасындағы орам санын анықтау</w:t>
            </w:r>
          </w:p>
        </w:tc>
        <w:tc>
          <w:tcPr>
            <w:tcW w:w="4917" w:type="dxa"/>
          </w:tcPr>
          <w:p w:rsidR="0087696B" w:rsidRDefault="00606306" w:rsidP="0060630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11.4.3.13.- трансформатор орамасындағы орам санын эксперимент арқылы анықтау</w:t>
            </w:r>
          </w:p>
        </w:tc>
        <w:tc>
          <w:tcPr>
            <w:tcW w:w="745" w:type="dxa"/>
          </w:tcPr>
          <w:p w:rsidR="0087696B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87696B" w:rsidRPr="00EB3D73" w:rsidRDefault="0087696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87696B" w:rsidRPr="00EB3D73" w:rsidRDefault="0087696B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06306" w:rsidRPr="00EB3D73" w:rsidTr="009135BF">
        <w:tc>
          <w:tcPr>
            <w:tcW w:w="534" w:type="dxa"/>
          </w:tcPr>
          <w:p w:rsidR="00606306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55" w:type="dxa"/>
            <w:gridSpan w:val="2"/>
          </w:tcPr>
          <w:p w:rsidR="00606306" w:rsidRDefault="00606306" w:rsidP="00EB3D7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Қазақстандағы және дүние жүзіндегі электр энергиясын өндіру және қолдану</w:t>
            </w:r>
          </w:p>
        </w:tc>
        <w:tc>
          <w:tcPr>
            <w:tcW w:w="2860" w:type="dxa"/>
          </w:tcPr>
          <w:p w:rsidR="00606306" w:rsidRPr="0087696B" w:rsidRDefault="00DE2B8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Қазақстандағы және дүние жүзіндегі электр энергиясын өндіру және қолдану</w:t>
            </w:r>
          </w:p>
        </w:tc>
        <w:tc>
          <w:tcPr>
            <w:tcW w:w="4917" w:type="dxa"/>
          </w:tcPr>
          <w:p w:rsidR="00606306" w:rsidRDefault="0060630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11.4.3.14-Қазақстандағы электр энергиясы көздерінің артықшылықтары мен кемшіліктерін бағалау</w:t>
            </w:r>
          </w:p>
        </w:tc>
        <w:tc>
          <w:tcPr>
            <w:tcW w:w="745" w:type="dxa"/>
          </w:tcPr>
          <w:p w:rsidR="00606306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606306" w:rsidRPr="00EB3D73" w:rsidRDefault="0060630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606306" w:rsidRPr="00EB3D73" w:rsidRDefault="0060630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294A0C" w:rsidTr="006A1E1A">
        <w:tc>
          <w:tcPr>
            <w:tcW w:w="534" w:type="dxa"/>
            <w:shd w:val="clear" w:color="auto" w:fill="FFFF00"/>
          </w:tcPr>
          <w:p w:rsidR="00606306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55" w:type="dxa"/>
            <w:gridSpan w:val="2"/>
            <w:shd w:val="clear" w:color="auto" w:fill="FFFF00"/>
          </w:tcPr>
          <w:p w:rsidR="00606306" w:rsidRDefault="00606306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606306" w:rsidRPr="0087696B" w:rsidRDefault="00294A0C" w:rsidP="006A1E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3-тараудың ең маңыздысы</w:t>
            </w:r>
          </w:p>
        </w:tc>
        <w:tc>
          <w:tcPr>
            <w:tcW w:w="4917" w:type="dxa"/>
            <w:shd w:val="clear" w:color="auto" w:fill="FFFF00"/>
          </w:tcPr>
          <w:p w:rsidR="00606306" w:rsidRDefault="00294A0C" w:rsidP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11.4.3.15 . 3 -тараудың ең маңызыдысын талдау</w:t>
            </w:r>
          </w:p>
        </w:tc>
        <w:tc>
          <w:tcPr>
            <w:tcW w:w="745" w:type="dxa"/>
            <w:shd w:val="clear" w:color="auto" w:fill="FFFF00"/>
          </w:tcPr>
          <w:p w:rsidR="00606306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606306" w:rsidRPr="00EB3D73" w:rsidRDefault="0060630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606306" w:rsidRPr="00EB3D73" w:rsidRDefault="0060630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294A0C" w:rsidTr="006A1E1A">
        <w:tc>
          <w:tcPr>
            <w:tcW w:w="534" w:type="dxa"/>
            <w:shd w:val="clear" w:color="auto" w:fill="FFFF00"/>
          </w:tcPr>
          <w:p w:rsidR="00DE2B82" w:rsidRDefault="00DE2B82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2D5BD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55" w:type="dxa"/>
            <w:gridSpan w:val="2"/>
            <w:shd w:val="clear" w:color="auto" w:fill="FFFF00"/>
          </w:tcPr>
          <w:p w:rsidR="00DE2B82" w:rsidRDefault="00DE2B82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DE2B82" w:rsidRDefault="006A1E1A" w:rsidP="00EC78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Айнымалы ток бөлімшесіне есептер шығару </w:t>
            </w:r>
          </w:p>
        </w:tc>
        <w:tc>
          <w:tcPr>
            <w:tcW w:w="4917" w:type="dxa"/>
            <w:shd w:val="clear" w:color="auto" w:fill="FFFF00"/>
          </w:tcPr>
          <w:p w:rsidR="00DE2B82" w:rsidRDefault="00294A0C" w:rsidP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11.4.3.16</w:t>
            </w:r>
            <w:r w:rsidR="00B22538">
              <w:rPr>
                <w:rFonts w:ascii="Times New Roman" w:hAnsi="Times New Roman" w:cs="Times New Roman"/>
                <w:lang w:val="kk-KZ"/>
              </w:rPr>
              <w:t>-есептер шығару дағдысын арттыру</w:t>
            </w:r>
          </w:p>
        </w:tc>
        <w:tc>
          <w:tcPr>
            <w:tcW w:w="745" w:type="dxa"/>
            <w:shd w:val="clear" w:color="auto" w:fill="FFFF00"/>
          </w:tcPr>
          <w:p w:rsidR="00DE2B82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DE2B82" w:rsidRPr="00EB3D73" w:rsidRDefault="00DE2B82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2D5BD7" w:rsidRPr="00294A0C" w:rsidTr="009135BF">
        <w:tc>
          <w:tcPr>
            <w:tcW w:w="534" w:type="dxa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3655" w:type="dxa"/>
            <w:gridSpan w:val="2"/>
          </w:tcPr>
          <w:p w:rsidR="002D5BD7" w:rsidRDefault="002D5BD7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Практикалық жұмыстар:сапалық және мәтінді есептер шығару</w:t>
            </w:r>
          </w:p>
        </w:tc>
        <w:tc>
          <w:tcPr>
            <w:tcW w:w="4917" w:type="dxa"/>
          </w:tcPr>
          <w:p w:rsidR="002D5BD7" w:rsidRDefault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11.4.3.17</w:t>
            </w:r>
            <w:r w:rsidR="00B22538">
              <w:rPr>
                <w:rFonts w:ascii="Times New Roman" w:hAnsi="Times New Roman" w:cs="Times New Roman"/>
                <w:lang w:val="kk-KZ"/>
              </w:rPr>
              <w:t>-есептер шығару дағдысын арттыру</w:t>
            </w:r>
          </w:p>
        </w:tc>
        <w:tc>
          <w:tcPr>
            <w:tcW w:w="745" w:type="dxa"/>
          </w:tcPr>
          <w:p w:rsidR="002D5BD7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6A1E1A">
        <w:tc>
          <w:tcPr>
            <w:tcW w:w="534" w:type="dxa"/>
            <w:shd w:val="clear" w:color="auto" w:fill="FFFF00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3655" w:type="dxa"/>
            <w:gridSpan w:val="2"/>
            <w:shd w:val="clear" w:color="auto" w:fill="FFFF00"/>
          </w:tcPr>
          <w:p w:rsidR="002D5BD7" w:rsidRDefault="002D5BD7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2D5BD7" w:rsidRDefault="006A1E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4-бөлімге е</w:t>
            </w:r>
            <w:r w:rsidR="002D5BD7">
              <w:rPr>
                <w:rFonts w:ascii="Times New Roman" w:hAnsi="Times New Roman" w:cs="Times New Roman"/>
                <w:lang w:val="kk-KZ"/>
              </w:rPr>
              <w:t>септер шығару</w:t>
            </w:r>
          </w:p>
          <w:p w:rsidR="00EC7809" w:rsidRDefault="00EC7809" w:rsidP="00B52F6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</w:t>
            </w:r>
            <w:r w:rsidR="00B52F65">
              <w:rPr>
                <w:rFonts w:ascii="Times New Roman" w:hAnsi="Times New Roman" w:cs="Times New Roman"/>
                <w:lang w:val="kk-KZ"/>
              </w:rPr>
              <w:t>3</w:t>
            </w:r>
            <w:r>
              <w:rPr>
                <w:rFonts w:ascii="Times New Roman" w:hAnsi="Times New Roman" w:cs="Times New Roman"/>
                <w:lang w:val="kk-KZ"/>
              </w:rPr>
              <w:t xml:space="preserve"> ЖБ</w:t>
            </w:r>
          </w:p>
        </w:tc>
        <w:tc>
          <w:tcPr>
            <w:tcW w:w="4917" w:type="dxa"/>
            <w:shd w:val="clear" w:color="auto" w:fill="FFFF00"/>
          </w:tcPr>
          <w:p w:rsidR="002D5BD7" w:rsidRDefault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11.4.3.18</w:t>
            </w:r>
            <w:r w:rsidR="00B22538">
              <w:rPr>
                <w:rFonts w:ascii="Times New Roman" w:hAnsi="Times New Roman" w:cs="Times New Roman"/>
                <w:lang w:val="kk-KZ"/>
              </w:rPr>
              <w:t>- 4-бөлім бойынша алған білімдерін жинақтау, талдау</w:t>
            </w:r>
          </w:p>
        </w:tc>
        <w:tc>
          <w:tcPr>
            <w:tcW w:w="745" w:type="dxa"/>
            <w:shd w:val="clear" w:color="auto" w:fill="FFFF00"/>
          </w:tcPr>
          <w:p w:rsidR="002D5BD7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6A1E1A">
        <w:tc>
          <w:tcPr>
            <w:tcW w:w="534" w:type="dxa"/>
            <w:shd w:val="clear" w:color="auto" w:fill="FFFF00"/>
          </w:tcPr>
          <w:p w:rsidR="002D5BD7" w:rsidRDefault="002D5BD7" w:rsidP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3655" w:type="dxa"/>
            <w:gridSpan w:val="2"/>
            <w:shd w:val="clear" w:color="auto" w:fill="FFFF00"/>
          </w:tcPr>
          <w:p w:rsidR="002D5BD7" w:rsidRDefault="002D5BD7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ТЖБ</w:t>
            </w:r>
          </w:p>
        </w:tc>
        <w:tc>
          <w:tcPr>
            <w:tcW w:w="4917" w:type="dxa"/>
            <w:shd w:val="clear" w:color="auto" w:fill="FFFF00"/>
          </w:tcPr>
          <w:p w:rsidR="002D5BD7" w:rsidRDefault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11.4.3.19</w:t>
            </w:r>
            <w:r w:rsidR="00B22538">
              <w:rPr>
                <w:rFonts w:ascii="Times New Roman" w:hAnsi="Times New Roman" w:cs="Times New Roman"/>
                <w:lang w:val="kk-KZ"/>
              </w:rPr>
              <w:t>- 1-тоқсан бойынша алынған білімдерін зерделеу</w:t>
            </w:r>
          </w:p>
        </w:tc>
        <w:tc>
          <w:tcPr>
            <w:tcW w:w="745" w:type="dxa"/>
            <w:shd w:val="clear" w:color="auto" w:fill="FFFF00"/>
          </w:tcPr>
          <w:p w:rsidR="002D5BD7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71CAF" w:rsidRPr="00EB3D73" w:rsidTr="006A1E1A">
        <w:tc>
          <w:tcPr>
            <w:tcW w:w="534" w:type="dxa"/>
            <w:shd w:val="clear" w:color="auto" w:fill="FFFF00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3655" w:type="dxa"/>
            <w:gridSpan w:val="2"/>
            <w:shd w:val="clear" w:color="auto" w:fill="FFFF00"/>
          </w:tcPr>
          <w:p w:rsidR="002D5BD7" w:rsidRDefault="002D5BD7" w:rsidP="00EB3D7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60" w:type="dxa"/>
            <w:shd w:val="clear" w:color="auto" w:fill="FFFF00"/>
          </w:tcPr>
          <w:p w:rsidR="002D5BD7" w:rsidRDefault="002D5BD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Қорытынды қайталау</w:t>
            </w:r>
          </w:p>
        </w:tc>
        <w:tc>
          <w:tcPr>
            <w:tcW w:w="4917" w:type="dxa"/>
            <w:shd w:val="clear" w:color="auto" w:fill="FFFF00"/>
          </w:tcPr>
          <w:p w:rsidR="002D5BD7" w:rsidRDefault="00294A0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11.4.3.20</w:t>
            </w:r>
            <w:r w:rsidR="00B22538">
              <w:rPr>
                <w:rFonts w:ascii="Times New Roman" w:hAnsi="Times New Roman" w:cs="Times New Roman"/>
                <w:lang w:val="kk-KZ"/>
              </w:rPr>
              <w:t xml:space="preserve"> 1-ші тоқсанда өтілен тақырыптарды жүйелеу</w:t>
            </w:r>
          </w:p>
        </w:tc>
        <w:tc>
          <w:tcPr>
            <w:tcW w:w="745" w:type="dxa"/>
            <w:shd w:val="clear" w:color="auto" w:fill="FFFF00"/>
          </w:tcPr>
          <w:p w:rsidR="002D5BD7" w:rsidRPr="00EB3D73" w:rsidRDefault="003E2E7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6" w:type="dxa"/>
            <w:shd w:val="clear" w:color="auto" w:fill="FFFF00"/>
          </w:tcPr>
          <w:p w:rsidR="002D5BD7" w:rsidRPr="00EB3D73" w:rsidRDefault="002D5BD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273D1A" w:rsidRPr="00EB3D73" w:rsidRDefault="00273D1A">
      <w:pPr>
        <w:rPr>
          <w:rFonts w:ascii="Times New Roman" w:hAnsi="Times New Roman" w:cs="Times New Roman"/>
          <w:lang w:val="kk-KZ"/>
        </w:rPr>
      </w:pPr>
    </w:p>
    <w:sectPr w:rsidR="00273D1A" w:rsidRPr="00EB3D73" w:rsidSect="00273D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73D1A"/>
    <w:rsid w:val="0006349F"/>
    <w:rsid w:val="000E5C45"/>
    <w:rsid w:val="002370B7"/>
    <w:rsid w:val="00273D1A"/>
    <w:rsid w:val="00292ADC"/>
    <w:rsid w:val="00294A0C"/>
    <w:rsid w:val="002D5BD7"/>
    <w:rsid w:val="00356C95"/>
    <w:rsid w:val="003E2E78"/>
    <w:rsid w:val="004242FE"/>
    <w:rsid w:val="0046501F"/>
    <w:rsid w:val="004C3ABA"/>
    <w:rsid w:val="00505462"/>
    <w:rsid w:val="005541DF"/>
    <w:rsid w:val="005760E1"/>
    <w:rsid w:val="00606306"/>
    <w:rsid w:val="006331AF"/>
    <w:rsid w:val="006A1E1A"/>
    <w:rsid w:val="00737023"/>
    <w:rsid w:val="00797888"/>
    <w:rsid w:val="007C4756"/>
    <w:rsid w:val="0087696B"/>
    <w:rsid w:val="009135BF"/>
    <w:rsid w:val="00936033"/>
    <w:rsid w:val="00985002"/>
    <w:rsid w:val="009F5412"/>
    <w:rsid w:val="00AB0CCD"/>
    <w:rsid w:val="00B22538"/>
    <w:rsid w:val="00B52F65"/>
    <w:rsid w:val="00C77F51"/>
    <w:rsid w:val="00CF3F26"/>
    <w:rsid w:val="00D71CAF"/>
    <w:rsid w:val="00DC2A11"/>
    <w:rsid w:val="00DE2B82"/>
    <w:rsid w:val="00E90241"/>
    <w:rsid w:val="00EB3D73"/>
    <w:rsid w:val="00EC7809"/>
    <w:rsid w:val="00F04655"/>
    <w:rsid w:val="00F139AB"/>
    <w:rsid w:val="00F1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A9157-1408-4BF5-976E-1235A99D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12</cp:revision>
  <dcterms:created xsi:type="dcterms:W3CDTF">2020-07-26T01:47:00Z</dcterms:created>
  <dcterms:modified xsi:type="dcterms:W3CDTF">2020-08-10T10:57:00Z</dcterms:modified>
</cp:coreProperties>
</file>